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E6" w:rsidRPr="0016075F" w:rsidRDefault="002B3FE6" w:rsidP="002B3FE6">
      <w:pPr>
        <w:jc w:val="center"/>
        <w:rPr>
          <w:rFonts w:ascii="TH SarabunIT๙" w:hAnsi="TH SarabunIT๙" w:cs="TH SarabunIT๙"/>
          <w:b/>
          <w:bCs/>
          <w:i/>
          <w:iCs/>
          <w:sz w:val="96"/>
          <w:szCs w:val="96"/>
        </w:rPr>
      </w:pPr>
      <w:r w:rsidRPr="0016075F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ประกาศ !!!!!</w:t>
      </w:r>
    </w:p>
    <w:p w:rsidR="002B3FE6" w:rsidRPr="0016075F" w:rsidRDefault="002B3FE6" w:rsidP="0016075F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6075F">
        <w:rPr>
          <w:rFonts w:ascii="TH SarabunIT๙" w:hAnsi="TH SarabunIT๙" w:cs="TH SarabunIT๙"/>
          <w:b/>
          <w:bCs/>
          <w:sz w:val="48"/>
          <w:szCs w:val="48"/>
          <w:cs/>
        </w:rPr>
        <w:t>การชำระภาษีที่ดินและสิ่</w:t>
      </w:r>
      <w:r w:rsidRPr="0016075F">
        <w:rPr>
          <w:rFonts w:ascii="TH SarabunIT๙" w:hAnsi="TH SarabunIT๙" w:cs="TH SarabunIT๙"/>
          <w:b/>
          <w:bCs/>
          <w:sz w:val="48"/>
          <w:szCs w:val="48"/>
          <w:cs/>
        </w:rPr>
        <w:t>งปลูกสร้างในเขตพื้นที่ตำบลหนองโพ</w:t>
      </w:r>
    </w:p>
    <w:p w:rsidR="002B3FE6" w:rsidRPr="0016075F" w:rsidRDefault="002B3FE6" w:rsidP="002B3FE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6075F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……………………………………………………………………………………………………………….</w:t>
      </w:r>
    </w:p>
    <w:p w:rsidR="0016075F" w:rsidRPr="0016075F" w:rsidRDefault="002B3FE6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16075F">
        <w:rPr>
          <w:rFonts w:ascii="TH SarabunIT๙" w:hAnsi="TH SarabunIT๙" w:cs="TH SarabunIT๙"/>
          <w:sz w:val="40"/>
          <w:szCs w:val="40"/>
        </w:rPr>
        <w:tab/>
      </w:r>
      <w:r w:rsidR="0016075F">
        <w:rPr>
          <w:rFonts w:ascii="TH SarabunIT๙" w:hAnsi="TH SarabunIT๙" w:cs="TH SarabunIT๙"/>
          <w:sz w:val="40"/>
          <w:szCs w:val="40"/>
        </w:rPr>
        <w:tab/>
      </w:r>
      <w:r w:rsidRPr="0016075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พระราชบัญญัติภาษีที่ดินและสิ่งปลูกสร้าง พ.ศ. </w:t>
      </w:r>
      <w:r w:rsidRPr="0016075F">
        <w:rPr>
          <w:rFonts w:ascii="TH SarabunIT๙" w:hAnsi="TH SarabunIT๙" w:cs="TH SarabunIT๙"/>
          <w:b/>
          <w:bCs/>
          <w:sz w:val="40"/>
          <w:szCs w:val="40"/>
        </w:rPr>
        <w:t xml:space="preserve">2562 </w:t>
      </w:r>
    </w:p>
    <w:p w:rsidR="0016075F" w:rsidRDefault="0016075F" w:rsidP="0016075F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หมวด 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9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เบี้ยปรับและเงินเพิ่ม มาตรา 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68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มาตรา 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69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และมาตรา 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70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สำหรับผู้ที่ไม่มาชำระภาษีภายในเดือนสิงหาคม </w:t>
      </w:r>
      <w:r w:rsidR="00331440">
        <w:rPr>
          <w:rFonts w:ascii="TH SarabunIT๙" w:hAnsi="TH SarabunIT๙" w:cs="TH SarabunIT๙"/>
          <w:sz w:val="40"/>
          <w:szCs w:val="40"/>
        </w:rPr>
        <w:t>2564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จะต้องชำระเบี้ยปรับและเงินเพิ่ม ดังนี้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</w:p>
    <w:p w:rsidR="0016075F" w:rsidRPr="0016075F" w:rsidRDefault="0016075F" w:rsidP="0016075F">
      <w:pPr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1.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ถ้าผู้เสียภาษีไม่มาชำระภาษีภายในเดือนสิงหาคม </w:t>
      </w:r>
      <w:r w:rsidR="00331440">
        <w:rPr>
          <w:rFonts w:ascii="TH SarabunIT๙" w:hAnsi="TH SarabunIT๙" w:cs="TH SarabunIT๙"/>
          <w:sz w:val="40"/>
          <w:szCs w:val="40"/>
        </w:rPr>
        <w:t>2564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แต่ต่อมาได้มาชำระ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ภาษีก่อนที่จะได้รับหนังสือแจ้งเตือน โดยองค์การบริหารส่วนตำบล</w:t>
      </w:r>
      <w:r w:rsidR="002006A5">
        <w:rPr>
          <w:rFonts w:ascii="TH SarabunIT๙" w:hAnsi="TH SarabunIT๙" w:cs="TH SarabunIT๙" w:hint="cs"/>
          <w:sz w:val="40"/>
          <w:szCs w:val="40"/>
          <w:cs/>
        </w:rPr>
        <w:t xml:space="preserve">หนองโพ </w:t>
      </w:r>
      <w:bookmarkStart w:id="0" w:name="_GoBack"/>
      <w:bookmarkEnd w:id="0"/>
      <w:r w:rsidR="002B3FE6" w:rsidRPr="002B3FE6">
        <w:rPr>
          <w:rFonts w:ascii="TH SarabunIT๙" w:hAnsi="TH SarabunIT๙" w:cs="TH SarabunIT๙"/>
          <w:sz w:val="40"/>
          <w:szCs w:val="40"/>
          <w:cs/>
        </w:rPr>
        <w:t>จะมีหนังสือแจ้ง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เตือนไปยังประชาชนผู้เสียภาษีภายในเดือนกันยายน </w:t>
      </w:r>
      <w:r w:rsidR="00331440">
        <w:rPr>
          <w:rFonts w:ascii="TH SarabunIT๙" w:hAnsi="TH SarabunIT๙" w:cs="TH SarabunIT๙"/>
          <w:sz w:val="40"/>
          <w:szCs w:val="40"/>
        </w:rPr>
        <w:t>2564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ให้คิดเบี้ยปรับร้อยละ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10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ของ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จำนวนภาษีค้างชำระ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</w:p>
    <w:p w:rsidR="0016075F" w:rsidRPr="0016075F" w:rsidRDefault="0016075F" w:rsidP="0016075F">
      <w:pPr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2.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ถ้าผู้เสียภาษีมาชำระภาษีภายในระยะเวลาที่กำหนดในหนังสือแจ้งเตือน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ให้คิด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เบี้ยปรับร้อยละ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20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ของจำนวนภาษีค้างชำระ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</w:p>
    <w:p w:rsidR="0016075F" w:rsidRPr="0016075F" w:rsidRDefault="0016075F" w:rsidP="0016075F">
      <w:pPr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3.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ถ้าผู้เสียภาษีมาชำระภาษีภายหลังจากระยะเวลาที่กำหนดในหนังสือแจ้งเตือน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ให้คิดเบี้ยปรับร้อยละ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40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ของจำนวนภาษีค้างชำระ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</w:p>
    <w:p w:rsidR="0016075F" w:rsidRDefault="0016075F" w:rsidP="0016075F">
      <w:pPr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4.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ผู้เสียภาษีที่ไม่ได้มาชำระภาษีภายในเดือนสิงหาคม </w:t>
      </w:r>
      <w:r w:rsidR="00331440">
        <w:rPr>
          <w:rFonts w:ascii="TH SarabunIT๙" w:hAnsi="TH SarabunIT๙" w:cs="TH SarabunIT๙"/>
          <w:sz w:val="40"/>
          <w:szCs w:val="40"/>
        </w:rPr>
        <w:t>2564</w:t>
      </w:r>
      <w:r w:rsidR="002B3FE6" w:rsidRPr="0016075F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ให้เสียเงินเพิ่มอีก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ร้อยละ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1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ต่อเดือนของจำนวนภาษีที่ค้างชำระ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 เศษของเดือนให้นับเป็น 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1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เดือน โดยให้เริ่ม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นับเมื่อพ้นเดือนสิงหาคม </w:t>
      </w:r>
      <w:r w:rsidR="00331440">
        <w:rPr>
          <w:rFonts w:ascii="TH SarabunIT๙" w:hAnsi="TH SarabunIT๙" w:cs="TH SarabunIT๙"/>
          <w:sz w:val="40"/>
          <w:szCs w:val="40"/>
        </w:rPr>
        <w:t>2564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จนถึงวันที่มีการมาชำระภาษี แต่ไม่ให้เกินกว่าจำนวนภาษีที่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ต้องชำระ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</w:p>
    <w:p w:rsidR="0016075F" w:rsidRDefault="0016075F" w:rsidP="0016075F">
      <w:pPr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ab/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ทั้งนี้ ผู้เสียภาษีสามารถติดต่อชำระภาษีค้าง พร้อมทั้งเบี้ยปรับและเงินเพิ่ม ได้ที่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กอง</w:t>
      </w:r>
      <w:r w:rsidR="00331440">
        <w:rPr>
          <w:rFonts w:ascii="TH SarabunIT๙" w:hAnsi="TH SarabunIT๙" w:cs="TH SarabunIT๙"/>
          <w:sz w:val="40"/>
          <w:szCs w:val="40"/>
          <w:cs/>
        </w:rPr>
        <w:t>คลัง องค์การบริหารส่วนตำบลหนอง</w:t>
      </w:r>
      <w:r w:rsidR="00331440">
        <w:rPr>
          <w:rFonts w:ascii="TH SarabunIT๙" w:hAnsi="TH SarabunIT๙" w:cs="TH SarabunIT๙" w:hint="cs"/>
          <w:sz w:val="40"/>
          <w:szCs w:val="40"/>
          <w:cs/>
        </w:rPr>
        <w:t>โพ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 โดยต้องชำระภายในเดือนกันยายน </w:t>
      </w:r>
      <w:r w:rsidR="00331440">
        <w:rPr>
          <w:rFonts w:ascii="TH SarabunIT๙" w:hAnsi="TH SarabunIT๙" w:cs="TH SarabunIT๙"/>
          <w:sz w:val="40"/>
          <w:szCs w:val="40"/>
        </w:rPr>
        <w:t>2564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เนื่องจากหากพ้นระยะเวลาดังกล่าว องค์การบริหารส่วน</w:t>
      </w:r>
      <w:r w:rsidR="00331440">
        <w:rPr>
          <w:rFonts w:ascii="TH SarabunIT๙" w:hAnsi="TH SarabunIT๙" w:cs="TH SarabunIT๙"/>
          <w:sz w:val="40"/>
          <w:szCs w:val="40"/>
          <w:cs/>
        </w:rPr>
        <w:t>ตำบลหนอง</w:t>
      </w:r>
      <w:r w:rsidR="00331440">
        <w:rPr>
          <w:rFonts w:ascii="TH SarabunIT๙" w:hAnsi="TH SarabunIT๙" w:cs="TH SarabunIT๙" w:hint="cs"/>
          <w:sz w:val="40"/>
          <w:szCs w:val="40"/>
          <w:cs/>
        </w:rPr>
        <w:t>โพ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 xml:space="preserve"> จะมีหนังสือแจ้ง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รายการภาษีค้างชำระให้สำนักงาน หรือสำนักงานที่ดินสาขาทราบ เพื่อใช้เป็นข้อมูลในการจด</w:t>
      </w:r>
      <w:r w:rsidR="002B3FE6" w:rsidRPr="002B3FE6">
        <w:rPr>
          <w:rFonts w:ascii="TH SarabunIT๙" w:hAnsi="TH SarabunIT๙" w:cs="TH SarabunIT๙"/>
          <w:sz w:val="40"/>
          <w:szCs w:val="40"/>
        </w:rPr>
        <w:t xml:space="preserve"> </w:t>
      </w:r>
      <w:r w:rsidR="002B3FE6" w:rsidRPr="002B3FE6">
        <w:rPr>
          <w:rFonts w:ascii="TH SarabunIT๙" w:hAnsi="TH SarabunIT๙" w:cs="TH SarabunIT๙"/>
          <w:sz w:val="40"/>
          <w:szCs w:val="40"/>
          <w:cs/>
        </w:rPr>
        <w:t>ทะเบียนสิทธิและนิติกรรมโอนกรรมสิทธิ์ หรือสิทธิครอบครองในที่ดินและอสังหาริมทรัพย์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:rsidR="003D383F" w:rsidRPr="0016075F" w:rsidRDefault="0016075F" w:rsidP="0016075F">
      <w:pPr>
        <w:jc w:val="thaiDistribute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กองคลัง </w:t>
      </w:r>
      <w:proofErr w:type="spellStart"/>
      <w:r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>.หนอง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 xml:space="preserve">โพ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โทร 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>056-200746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 xml:space="preserve"> </w:t>
      </w:r>
      <w:r w:rsidR="002B3FE6" w:rsidRPr="0016075F"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  <w:cs/>
        </w:rPr>
        <w:t xml:space="preserve">โทรสาร </w:t>
      </w:r>
      <w:r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  <w:t>056-200764</w:t>
      </w:r>
    </w:p>
    <w:sectPr w:rsidR="003D383F" w:rsidRPr="0016075F" w:rsidSect="001607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3A" w:rsidRDefault="0052323A" w:rsidP="0016075F">
      <w:pPr>
        <w:spacing w:after="0" w:line="240" w:lineRule="auto"/>
      </w:pPr>
      <w:r>
        <w:separator/>
      </w:r>
    </w:p>
  </w:endnote>
  <w:endnote w:type="continuationSeparator" w:id="0">
    <w:p w:rsidR="0052323A" w:rsidRDefault="0052323A" w:rsidP="0016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3A" w:rsidRDefault="0052323A" w:rsidP="0016075F">
      <w:pPr>
        <w:spacing w:after="0" w:line="240" w:lineRule="auto"/>
      </w:pPr>
      <w:r>
        <w:separator/>
      </w:r>
    </w:p>
  </w:footnote>
  <w:footnote w:type="continuationSeparator" w:id="0">
    <w:p w:rsidR="0052323A" w:rsidRDefault="0052323A" w:rsidP="00160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E6"/>
    <w:rsid w:val="0016075F"/>
    <w:rsid w:val="002006A5"/>
    <w:rsid w:val="002B3FE6"/>
    <w:rsid w:val="00331440"/>
    <w:rsid w:val="003D383F"/>
    <w:rsid w:val="0052323A"/>
    <w:rsid w:val="00E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B5F75-0CAF-44FB-AAAB-4282126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6075F"/>
  </w:style>
  <w:style w:type="paragraph" w:styleId="a5">
    <w:name w:val="footer"/>
    <w:basedOn w:val="a"/>
    <w:link w:val="a6"/>
    <w:uiPriority w:val="99"/>
    <w:unhideWhenUsed/>
    <w:rsid w:val="0016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6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2021-09-02T06:24:00Z</dcterms:created>
  <dcterms:modified xsi:type="dcterms:W3CDTF">2021-09-02T07:16:00Z</dcterms:modified>
</cp:coreProperties>
</file>